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ED" w:rsidRPr="00377DA7" w:rsidRDefault="00B7374C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Veiledning</w:t>
      </w:r>
      <w:r w:rsidR="00591C28">
        <w:rPr>
          <w:b/>
          <w:sz w:val="28"/>
          <w:szCs w:val="28"/>
          <w:lang w:val="nb-NO"/>
        </w:rPr>
        <w:t xml:space="preserve"> for</w:t>
      </w:r>
      <w:r w:rsidR="00EE4FA5" w:rsidRPr="00377DA7">
        <w:rPr>
          <w:b/>
          <w:sz w:val="28"/>
          <w:szCs w:val="28"/>
          <w:lang w:val="nb-NO"/>
        </w:rPr>
        <w:t xml:space="preserve"> tekniske tegninger </w:t>
      </w:r>
      <w:r w:rsidR="00764205">
        <w:rPr>
          <w:b/>
          <w:sz w:val="28"/>
          <w:szCs w:val="28"/>
          <w:lang w:val="nb-NO"/>
        </w:rPr>
        <w:t>for plansiloer og gjødsellager</w:t>
      </w:r>
    </w:p>
    <w:p w:rsidR="00377DA7" w:rsidRPr="00377DA7" w:rsidRDefault="00377DA7" w:rsidP="00377DA7">
      <w:pPr>
        <w:pStyle w:val="Listeavsnitt"/>
        <w:numPr>
          <w:ilvl w:val="0"/>
          <w:numId w:val="1"/>
        </w:numPr>
        <w:rPr>
          <w:lang w:val="nb-NO"/>
        </w:rPr>
      </w:pPr>
      <w:r w:rsidRPr="00377DA7">
        <w:rPr>
          <w:lang w:val="nb-NO"/>
        </w:rPr>
        <w:t>Situasjonskart</w:t>
      </w:r>
      <w:r w:rsidR="0019346F">
        <w:rPr>
          <w:lang w:val="nb-NO"/>
        </w:rPr>
        <w:t xml:space="preserve"> med siloanlegg mm inntegnet</w:t>
      </w:r>
    </w:p>
    <w:p w:rsidR="00377DA7" w:rsidRPr="00377DA7" w:rsidRDefault="00377DA7" w:rsidP="00377DA7">
      <w:pPr>
        <w:pStyle w:val="Listeavsnitt"/>
        <w:numPr>
          <w:ilvl w:val="0"/>
          <w:numId w:val="1"/>
        </w:numPr>
        <w:rPr>
          <w:lang w:val="nb-NO"/>
        </w:rPr>
      </w:pPr>
      <w:r w:rsidRPr="00377DA7">
        <w:rPr>
          <w:lang w:val="nb-NO"/>
        </w:rPr>
        <w:t xml:space="preserve">Målsatt plantegning </w:t>
      </w:r>
      <w:r w:rsidR="0019346F">
        <w:rPr>
          <w:lang w:val="nb-NO"/>
        </w:rPr>
        <w:t xml:space="preserve">målestokk </w:t>
      </w:r>
      <w:r w:rsidR="00E04960">
        <w:rPr>
          <w:lang w:val="nb-NO"/>
        </w:rPr>
        <w:t xml:space="preserve"> </w:t>
      </w:r>
      <w:r w:rsidRPr="00377DA7">
        <w:rPr>
          <w:lang w:val="nb-NO"/>
        </w:rPr>
        <w:t>1:</w:t>
      </w:r>
      <w:r w:rsidR="00A95D20">
        <w:rPr>
          <w:lang w:val="nb-NO"/>
        </w:rPr>
        <w:t>1</w:t>
      </w:r>
      <w:r w:rsidRPr="00377DA7">
        <w:rPr>
          <w:lang w:val="nb-NO"/>
        </w:rPr>
        <w:t>00 med plassering av drensrør, silosaftkumme og inspeksjonskumme</w:t>
      </w:r>
    </w:p>
    <w:p w:rsidR="003C3229" w:rsidRDefault="00CE3561" w:rsidP="00377DA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</w:t>
      </w:r>
      <w:r w:rsidR="001A4BC3">
        <w:rPr>
          <w:lang w:val="nb-NO"/>
        </w:rPr>
        <w:t xml:space="preserve">asadetegninger </w:t>
      </w:r>
      <w:r w:rsidR="00A95D20">
        <w:rPr>
          <w:lang w:val="nb-NO"/>
        </w:rPr>
        <w:t>målestokk 1:</w:t>
      </w:r>
      <w:r w:rsidR="001A4BC3">
        <w:rPr>
          <w:lang w:val="nb-NO"/>
        </w:rPr>
        <w:t>1</w:t>
      </w:r>
      <w:r w:rsidR="00A95D20">
        <w:rPr>
          <w:lang w:val="nb-NO"/>
        </w:rPr>
        <w:t xml:space="preserve">00 </w:t>
      </w:r>
    </w:p>
    <w:p w:rsidR="00377DA7" w:rsidRDefault="00CE3561" w:rsidP="00377DA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Målsatt t</w:t>
      </w:r>
      <w:r w:rsidR="0019346F">
        <w:rPr>
          <w:lang w:val="nb-NO"/>
        </w:rPr>
        <w:t>verr</w:t>
      </w:r>
      <w:r w:rsidR="00377DA7" w:rsidRPr="00377DA7">
        <w:rPr>
          <w:lang w:val="nb-NO"/>
        </w:rPr>
        <w:t>snitt</w:t>
      </w:r>
      <w:r w:rsidR="0019346F">
        <w:rPr>
          <w:lang w:val="nb-NO"/>
        </w:rPr>
        <w:t>-</w:t>
      </w:r>
      <w:r w:rsidR="00377DA7" w:rsidRPr="00377DA7">
        <w:rPr>
          <w:lang w:val="nb-NO"/>
        </w:rPr>
        <w:t>tegning</w:t>
      </w:r>
      <w:r w:rsidR="00F013BD">
        <w:rPr>
          <w:lang w:val="nb-NO"/>
        </w:rPr>
        <w:t xml:space="preserve"> </w:t>
      </w:r>
      <w:r w:rsidR="0019346F">
        <w:rPr>
          <w:lang w:val="nb-NO"/>
        </w:rPr>
        <w:t xml:space="preserve">målestokk </w:t>
      </w:r>
      <w:r w:rsidR="007F27A4">
        <w:rPr>
          <w:lang w:val="nb-NO"/>
        </w:rPr>
        <w:t xml:space="preserve"> 1:100 </w:t>
      </w:r>
      <w:r w:rsidR="0019346F">
        <w:rPr>
          <w:lang w:val="nb-NO"/>
        </w:rPr>
        <w:t>som viser</w:t>
      </w:r>
      <w:r w:rsidR="00377DA7" w:rsidRPr="00377DA7">
        <w:rPr>
          <w:lang w:val="nb-NO"/>
        </w:rPr>
        <w:t xml:space="preserve"> plassering i terreng. Inntegning av dren</w:t>
      </w:r>
      <w:r w:rsidR="00E04960">
        <w:rPr>
          <w:lang w:val="nb-NO"/>
        </w:rPr>
        <w:t>s</w:t>
      </w:r>
      <w:r w:rsidR="00377DA7" w:rsidRPr="00377DA7">
        <w:rPr>
          <w:lang w:val="nb-NO"/>
        </w:rPr>
        <w:t xml:space="preserve"> og kummer.</w:t>
      </w:r>
    </w:p>
    <w:p w:rsidR="00377DA7" w:rsidRDefault="0019346F" w:rsidP="00377DA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</w:t>
      </w:r>
      <w:r w:rsidR="00377DA7">
        <w:rPr>
          <w:lang w:val="nb-NO"/>
        </w:rPr>
        <w:t>ort forklaring rundt håndtering av silosaft.</w:t>
      </w:r>
    </w:p>
    <w:p w:rsidR="0019346F" w:rsidRDefault="00377DA7" w:rsidP="00377DA7">
      <w:pPr>
        <w:rPr>
          <w:lang w:val="nb-NO"/>
        </w:rPr>
      </w:pPr>
      <w:r>
        <w:rPr>
          <w:lang w:val="nb-NO"/>
        </w:rPr>
        <w:t>Både inspeksjonskumme og silosaftkumme skal kunne stenges</w:t>
      </w:r>
      <w:r w:rsidR="004F5906">
        <w:rPr>
          <w:lang w:val="nb-NO"/>
        </w:rPr>
        <w:t xml:space="preserve"> ved utløp</w:t>
      </w:r>
      <w:r w:rsidR="00E04960">
        <w:rPr>
          <w:lang w:val="nb-NO"/>
        </w:rPr>
        <w:t xml:space="preserve"> fra kum</w:t>
      </w:r>
      <w:r w:rsidR="004F5906">
        <w:rPr>
          <w:lang w:val="nb-NO"/>
        </w:rPr>
        <w:t>.</w:t>
      </w:r>
      <w:r>
        <w:rPr>
          <w:lang w:val="nb-NO"/>
        </w:rPr>
        <w:t xml:space="preserve"> </w:t>
      </w:r>
    </w:p>
    <w:p w:rsidR="00377DA7" w:rsidRPr="00377DA7" w:rsidRDefault="00377DA7" w:rsidP="00377DA7">
      <w:pPr>
        <w:rPr>
          <w:lang w:val="nb-NO"/>
        </w:rPr>
      </w:pPr>
      <w:r>
        <w:rPr>
          <w:lang w:val="nb-NO"/>
        </w:rPr>
        <w:t>Silosaftkumme må være minimum 10 m3 ved tilgang på kontinuerlig pumpe</w:t>
      </w:r>
      <w:r w:rsidR="0019346F">
        <w:rPr>
          <w:lang w:val="nb-NO"/>
        </w:rPr>
        <w:t>funksjon</w:t>
      </w:r>
      <w:r>
        <w:rPr>
          <w:lang w:val="nb-NO"/>
        </w:rPr>
        <w:t xml:space="preserve">. Ved plassering </w:t>
      </w:r>
      <w:r w:rsidR="0019346F">
        <w:rPr>
          <w:lang w:val="nb-NO"/>
        </w:rPr>
        <w:t xml:space="preserve">av siloanlegg </w:t>
      </w:r>
      <w:r w:rsidR="004F5906">
        <w:rPr>
          <w:lang w:val="nb-NO"/>
        </w:rPr>
        <w:t>uten tilgang på strøm</w:t>
      </w:r>
      <w:r w:rsidR="00E04960">
        <w:rPr>
          <w:lang w:val="nb-NO"/>
        </w:rPr>
        <w:t xml:space="preserve"> til pumpefunksjon</w:t>
      </w:r>
      <w:r w:rsidR="0019346F">
        <w:rPr>
          <w:lang w:val="nb-NO"/>
        </w:rPr>
        <w:t>,</w:t>
      </w:r>
      <w:r w:rsidR="004F5906">
        <w:rPr>
          <w:lang w:val="nb-NO"/>
        </w:rPr>
        <w:t xml:space="preserve"> </w:t>
      </w:r>
      <w:r>
        <w:rPr>
          <w:lang w:val="nb-NO"/>
        </w:rPr>
        <w:t xml:space="preserve">må kummen være </w:t>
      </w:r>
      <w:r w:rsidR="0019346F">
        <w:rPr>
          <w:lang w:val="nb-NO"/>
        </w:rPr>
        <w:t xml:space="preserve">minimum </w:t>
      </w:r>
      <w:r w:rsidR="000B2AB0">
        <w:rPr>
          <w:lang w:val="nb-NO"/>
        </w:rPr>
        <w:t xml:space="preserve">0,15 - </w:t>
      </w:r>
      <w:r>
        <w:rPr>
          <w:lang w:val="nb-NO"/>
        </w:rPr>
        <w:t xml:space="preserve">0,2 m3/daa </w:t>
      </w:r>
      <w:r w:rsidR="004F5906">
        <w:rPr>
          <w:lang w:val="nb-NO"/>
        </w:rPr>
        <w:t>innhøstet areal</w:t>
      </w:r>
      <w:r>
        <w:rPr>
          <w:lang w:val="nb-NO"/>
        </w:rPr>
        <w:t xml:space="preserve">. </w:t>
      </w:r>
    </w:p>
    <w:p w:rsidR="00377DA7" w:rsidRDefault="00377DA7">
      <w:pPr>
        <w:rPr>
          <w:lang w:val="nb-NO"/>
        </w:rPr>
      </w:pPr>
    </w:p>
    <w:p w:rsidR="004F5906" w:rsidRPr="004F5906" w:rsidRDefault="004F5906">
      <w:pPr>
        <w:rPr>
          <w:b/>
          <w:lang w:val="nb-NO"/>
        </w:rPr>
      </w:pPr>
      <w:r w:rsidRPr="004F5906">
        <w:rPr>
          <w:b/>
          <w:lang w:val="nb-NO"/>
        </w:rPr>
        <w:t>Bakgrunn</w:t>
      </w:r>
    </w:p>
    <w:p w:rsidR="00EE4FA5" w:rsidRDefault="00EE4FA5">
      <w:pPr>
        <w:rPr>
          <w:lang w:val="nb-NO"/>
        </w:rPr>
      </w:pPr>
      <w:r>
        <w:rPr>
          <w:lang w:val="nb-NO"/>
        </w:rPr>
        <w:t>Plansiloer har vist seg å være en gjentakende kilde til forurensing</w:t>
      </w:r>
      <w:r w:rsidR="003B15CA">
        <w:rPr>
          <w:lang w:val="nb-NO"/>
        </w:rPr>
        <w:t xml:space="preserve"> av vassdrag</w:t>
      </w:r>
      <w:r w:rsidR="00E04960">
        <w:rPr>
          <w:lang w:val="nb-NO"/>
        </w:rPr>
        <w:t>. K</w:t>
      </w:r>
      <w:r>
        <w:rPr>
          <w:lang w:val="nb-NO"/>
        </w:rPr>
        <w:t>ommune</w:t>
      </w:r>
      <w:r w:rsidR="003B15CA">
        <w:rPr>
          <w:lang w:val="nb-NO"/>
        </w:rPr>
        <w:t>n</w:t>
      </w:r>
      <w:r>
        <w:rPr>
          <w:lang w:val="nb-NO"/>
        </w:rPr>
        <w:t xml:space="preserve"> ønsker å forebygge dette </w:t>
      </w:r>
      <w:r w:rsidR="003B15CA">
        <w:rPr>
          <w:lang w:val="nb-NO"/>
        </w:rPr>
        <w:t xml:space="preserve">best mulig </w:t>
      </w:r>
      <w:r>
        <w:rPr>
          <w:lang w:val="nb-NO"/>
        </w:rPr>
        <w:t xml:space="preserve">ved </w:t>
      </w:r>
      <w:r w:rsidR="006A0742">
        <w:rPr>
          <w:lang w:val="nb-NO"/>
        </w:rPr>
        <w:t xml:space="preserve">å sikre forsvarlig oppsamling av silosaft ved </w:t>
      </w:r>
      <w:r>
        <w:rPr>
          <w:lang w:val="nb-NO"/>
        </w:rPr>
        <w:t xml:space="preserve">oppføring av nye anlegg. </w:t>
      </w:r>
    </w:p>
    <w:p w:rsidR="00BA4E41" w:rsidRDefault="00E04960" w:rsidP="00BA4E41">
      <w:pPr>
        <w:rPr>
          <w:lang w:val="nb-NO"/>
        </w:rPr>
      </w:pPr>
      <w:r>
        <w:rPr>
          <w:lang w:val="nb-NO"/>
        </w:rPr>
        <w:t>Lovgrunnlaget for håndtering av silopress-saft er</w:t>
      </w:r>
      <w:r w:rsidR="00BA4E41">
        <w:rPr>
          <w:lang w:val="nb-NO"/>
        </w:rPr>
        <w:t>:</w:t>
      </w:r>
    </w:p>
    <w:p w:rsidR="002B6FE0" w:rsidRPr="002B6FE0" w:rsidRDefault="00D658E0" w:rsidP="002B6FE0">
      <w:pPr>
        <w:ind w:firstLine="284"/>
        <w:rPr>
          <w:i/>
          <w:lang w:val="nb-NO"/>
        </w:rPr>
      </w:pPr>
      <w:r w:rsidRPr="00A02E00">
        <w:rPr>
          <w:lang w:val="nb-NO"/>
        </w:rPr>
        <w:t>Forskrift om gjødselvarer mv</w:t>
      </w:r>
      <w:r>
        <w:rPr>
          <w:lang w:val="nb-NO"/>
        </w:rPr>
        <w:t>.</w:t>
      </w:r>
      <w:r w:rsidRPr="00A02E00">
        <w:rPr>
          <w:lang w:val="nb-NO"/>
        </w:rPr>
        <w:t xml:space="preserve"> av organisk opphav §</w:t>
      </w:r>
      <w:r w:rsidR="002B6FE0">
        <w:rPr>
          <w:lang w:val="nb-NO"/>
        </w:rPr>
        <w:t xml:space="preserve">18  </w:t>
      </w:r>
      <w:r w:rsidR="002B6FE0" w:rsidRPr="002B6FE0">
        <w:rPr>
          <w:i/>
          <w:lang w:val="nb-NO"/>
        </w:rPr>
        <w:t>Anlegg for husdyrhold og lagring av husdyrgjødsel/avløpsslam må ikke plasseres på flomutsatte områder eller så nær vassdrag, brønn eller annet vannforsyningssystem at det medfører fare for forurensing.</w:t>
      </w:r>
    </w:p>
    <w:p w:rsidR="003B15CA" w:rsidRPr="00A02E00" w:rsidRDefault="003B15CA" w:rsidP="00E90B6B">
      <w:pPr>
        <w:ind w:left="284"/>
        <w:rPr>
          <w:i/>
          <w:lang w:val="nb-NO"/>
        </w:rPr>
      </w:pPr>
      <w:r w:rsidRPr="00A02E00">
        <w:rPr>
          <w:lang w:val="nb-NO"/>
        </w:rPr>
        <w:t>Forskrift om gjødselvarer mv</w:t>
      </w:r>
      <w:r w:rsidR="00BA4E41">
        <w:rPr>
          <w:lang w:val="nb-NO"/>
        </w:rPr>
        <w:t>.</w:t>
      </w:r>
      <w:r w:rsidRPr="00A02E00">
        <w:rPr>
          <w:lang w:val="nb-NO"/>
        </w:rPr>
        <w:t xml:space="preserve"> av organisk op</w:t>
      </w:r>
      <w:r w:rsidR="0019346F" w:rsidRPr="00A02E00">
        <w:rPr>
          <w:lang w:val="nb-NO"/>
        </w:rPr>
        <w:t>p</w:t>
      </w:r>
      <w:r w:rsidRPr="00A02E00">
        <w:rPr>
          <w:lang w:val="nb-NO"/>
        </w:rPr>
        <w:t xml:space="preserve">hav §21. </w:t>
      </w:r>
      <w:r w:rsidRPr="00E90B6B">
        <w:rPr>
          <w:iCs/>
          <w:lang w:val="nb-NO"/>
        </w:rPr>
        <w:t>Spesielle krav til lager for silopressaft</w:t>
      </w:r>
      <w:r w:rsidR="00BA4E41">
        <w:rPr>
          <w:iCs/>
          <w:lang w:val="nb-NO"/>
        </w:rPr>
        <w:br/>
      </w:r>
      <w:r w:rsidRPr="00A02E00">
        <w:rPr>
          <w:i/>
          <w:lang w:val="nb-NO"/>
        </w:rPr>
        <w:t>Silopressaft skal samles opp og lagres slik at den ikke fører til forurensing eller fare for forurensing. Ved nybygging, utvidelse og utbedring av siloanlegg</w:t>
      </w:r>
      <w:r w:rsidR="0019346F" w:rsidRPr="00A02E00">
        <w:rPr>
          <w:i/>
          <w:lang w:val="nb-NO"/>
        </w:rPr>
        <w:t xml:space="preserve"> skal</w:t>
      </w:r>
      <w:r w:rsidRPr="00A02E00">
        <w:rPr>
          <w:i/>
          <w:lang w:val="nb-NO"/>
        </w:rPr>
        <w:t xml:space="preserve"> </w:t>
      </w:r>
      <w:hyperlink r:id="rId5" w:history="1">
        <w:r w:rsidR="0019346F" w:rsidRPr="00A02E00">
          <w:rPr>
            <w:rStyle w:val="Hyperkobling"/>
            <w:i/>
            <w:lang w:val="nb-NO"/>
          </w:rPr>
          <w:t>T</w:t>
        </w:r>
        <w:r w:rsidRPr="00A02E00">
          <w:rPr>
            <w:rStyle w:val="Hyperkobling"/>
            <w:i/>
            <w:lang w:val="nb-NO"/>
          </w:rPr>
          <w:t>ekniske retningslinje</w:t>
        </w:r>
        <w:r w:rsidR="0019346F" w:rsidRPr="00A02E00">
          <w:rPr>
            <w:rStyle w:val="Hyperkobling"/>
            <w:i/>
            <w:lang w:val="nb-NO"/>
          </w:rPr>
          <w:t>r for oppsamling og disponering av pressaft fra siloer</w:t>
        </w:r>
        <w:r w:rsidRPr="00A02E00">
          <w:rPr>
            <w:rStyle w:val="Hyperkobling"/>
            <w:i/>
            <w:lang w:val="nb-NO"/>
          </w:rPr>
          <w:t xml:space="preserve"> fastsatt av Landbruksdepartemente</w:t>
        </w:r>
        <w:r w:rsidR="0019346F" w:rsidRPr="00A02E00">
          <w:rPr>
            <w:rStyle w:val="Hyperkobling"/>
            <w:i/>
            <w:lang w:val="nb-NO"/>
          </w:rPr>
          <w:t>t 22.07.93</w:t>
        </w:r>
      </w:hyperlink>
      <w:r w:rsidRPr="00A02E00">
        <w:rPr>
          <w:i/>
          <w:lang w:val="nb-NO"/>
        </w:rPr>
        <w:t xml:space="preserve"> følges. Før anlegget tas i bruk skal det være ko</w:t>
      </w:r>
      <w:r w:rsidR="0019346F" w:rsidRPr="00A02E00">
        <w:rPr>
          <w:i/>
          <w:lang w:val="nb-NO"/>
        </w:rPr>
        <w:t>n</w:t>
      </w:r>
      <w:r w:rsidRPr="00A02E00">
        <w:rPr>
          <w:i/>
          <w:lang w:val="nb-NO"/>
        </w:rPr>
        <w:t>trollert og godkjent av kommunen.</w:t>
      </w:r>
    </w:p>
    <w:p w:rsidR="00A80F2E" w:rsidRDefault="006A0742">
      <w:pPr>
        <w:rPr>
          <w:lang w:val="nb-NO"/>
        </w:rPr>
      </w:pPr>
      <w:r>
        <w:rPr>
          <w:lang w:val="nb-NO"/>
        </w:rPr>
        <w:t xml:space="preserve">De tekniske retningslinjer er fra 1993 og er utarbeidet for tårnsilo og påtenkt da en la mye gras direkte i silo over flere dager. </w:t>
      </w:r>
      <w:r w:rsidR="00D958AF">
        <w:rPr>
          <w:lang w:val="nb-NO"/>
        </w:rPr>
        <w:t>En kan likevel</w:t>
      </w:r>
      <w:r>
        <w:rPr>
          <w:lang w:val="nb-NO"/>
        </w:rPr>
        <w:t xml:space="preserve"> nytte </w:t>
      </w:r>
      <w:r w:rsidR="00E17286">
        <w:rPr>
          <w:lang w:val="nb-NO"/>
        </w:rPr>
        <w:t xml:space="preserve">prinsippene i </w:t>
      </w:r>
      <w:r>
        <w:rPr>
          <w:lang w:val="nb-NO"/>
        </w:rPr>
        <w:t xml:space="preserve">retningslinjene </w:t>
      </w:r>
      <w:r w:rsidR="00E17286">
        <w:rPr>
          <w:lang w:val="nb-NO"/>
        </w:rPr>
        <w:t>og må overføre det til plansiloer etter dagens standard og ileggingspraksis.</w:t>
      </w:r>
      <w:r w:rsidR="00A80F2E">
        <w:rPr>
          <w:lang w:val="nb-NO"/>
        </w:rPr>
        <w:t xml:space="preserve"> </w:t>
      </w:r>
      <w:r w:rsidR="00E17286">
        <w:rPr>
          <w:lang w:val="nb-NO"/>
        </w:rPr>
        <w:t xml:space="preserve">Prinsippene i retningslinjene er at det skal være lagerplass til </w:t>
      </w:r>
      <w:r w:rsidR="00A80F2E">
        <w:rPr>
          <w:lang w:val="nb-NO"/>
        </w:rPr>
        <w:t xml:space="preserve">å lagre </w:t>
      </w:r>
      <w:r w:rsidR="00E17286">
        <w:rPr>
          <w:lang w:val="nb-NO"/>
        </w:rPr>
        <w:t>silosaft</w:t>
      </w:r>
      <w:r w:rsidR="00A80F2E">
        <w:rPr>
          <w:lang w:val="nb-NO"/>
        </w:rPr>
        <w:t xml:space="preserve"> fra </w:t>
      </w:r>
      <w:r w:rsidR="00E17286">
        <w:rPr>
          <w:lang w:val="nb-NO"/>
        </w:rPr>
        <w:t>12 timer</w:t>
      </w:r>
      <w:r w:rsidR="00A80F2E">
        <w:rPr>
          <w:lang w:val="nb-NO"/>
        </w:rPr>
        <w:t>s avrenning</w:t>
      </w:r>
      <w:r w:rsidR="00E17286">
        <w:rPr>
          <w:lang w:val="nb-NO"/>
        </w:rPr>
        <w:t xml:space="preserve">. </w:t>
      </w:r>
      <w:r w:rsidR="00E16483">
        <w:rPr>
          <w:lang w:val="nb-NO"/>
        </w:rPr>
        <w:t xml:space="preserve">I løpet av dette tidsrum </w:t>
      </w:r>
      <w:r w:rsidR="00A80F2E">
        <w:rPr>
          <w:lang w:val="nb-NO"/>
        </w:rPr>
        <w:t xml:space="preserve">skal lageret </w:t>
      </w:r>
      <w:r w:rsidR="00E16483">
        <w:rPr>
          <w:lang w:val="nb-NO"/>
        </w:rPr>
        <w:t xml:space="preserve">kunne </w:t>
      </w:r>
      <w:r w:rsidR="00A80F2E">
        <w:rPr>
          <w:lang w:val="nb-NO"/>
        </w:rPr>
        <w:t>tømmes.</w:t>
      </w:r>
      <w:r w:rsidR="00E17286">
        <w:rPr>
          <w:lang w:val="nb-NO"/>
        </w:rPr>
        <w:t xml:space="preserve"> </w:t>
      </w:r>
    </w:p>
    <w:p w:rsidR="00E17286" w:rsidRDefault="00F6679F">
      <w:pPr>
        <w:rPr>
          <w:lang w:val="nb-NO"/>
        </w:rPr>
      </w:pPr>
      <w:r>
        <w:rPr>
          <w:lang w:val="nb-NO"/>
        </w:rPr>
        <w:t xml:space="preserve">Avrenning </w:t>
      </w:r>
      <w:r w:rsidR="00A80F2E">
        <w:rPr>
          <w:lang w:val="nb-NO"/>
        </w:rPr>
        <w:t xml:space="preserve">av silosaft </w:t>
      </w:r>
      <w:r>
        <w:rPr>
          <w:lang w:val="nb-NO"/>
        </w:rPr>
        <w:t xml:space="preserve">skjer når graset har </w:t>
      </w:r>
      <w:r w:rsidR="00A80F2E">
        <w:rPr>
          <w:lang w:val="nb-NO"/>
        </w:rPr>
        <w:t xml:space="preserve">et </w:t>
      </w:r>
      <w:r>
        <w:rPr>
          <w:lang w:val="nb-NO"/>
        </w:rPr>
        <w:t>lavt tør</w:t>
      </w:r>
      <w:r w:rsidR="00A80F2E">
        <w:rPr>
          <w:lang w:val="nb-NO"/>
        </w:rPr>
        <w:t>r</w:t>
      </w:r>
      <w:r>
        <w:rPr>
          <w:lang w:val="nb-NO"/>
        </w:rPr>
        <w:t>stoffinnhold</w:t>
      </w:r>
      <w:r w:rsidR="00A80F2E">
        <w:rPr>
          <w:lang w:val="nb-NO"/>
        </w:rPr>
        <w:t xml:space="preserve">, som er </w:t>
      </w:r>
      <w:r>
        <w:rPr>
          <w:lang w:val="nb-NO"/>
        </w:rPr>
        <w:t>under 30%</w:t>
      </w:r>
      <w:r w:rsidR="00A80F2E">
        <w:rPr>
          <w:lang w:val="nb-NO"/>
        </w:rPr>
        <w:t xml:space="preserve"> ts.</w:t>
      </w:r>
      <w:r>
        <w:rPr>
          <w:lang w:val="nb-NO"/>
        </w:rPr>
        <w:t xml:space="preserve"> </w:t>
      </w:r>
      <w:r w:rsidR="00A80F2E">
        <w:rPr>
          <w:lang w:val="nb-NO"/>
        </w:rPr>
        <w:t xml:space="preserve">I dag er praksis at en legger inn store mengder fortørket gras på kort tid. Graset har da ofte 27-35% ts. Men det kan </w:t>
      </w:r>
      <w:r>
        <w:rPr>
          <w:lang w:val="nb-NO"/>
        </w:rPr>
        <w:t xml:space="preserve">forekomme </w:t>
      </w:r>
      <w:r w:rsidR="00A80F2E">
        <w:rPr>
          <w:lang w:val="nb-NO"/>
        </w:rPr>
        <w:t xml:space="preserve">avrenning av silosaft </w:t>
      </w:r>
      <w:r>
        <w:rPr>
          <w:lang w:val="nb-NO"/>
        </w:rPr>
        <w:t xml:space="preserve">under </w:t>
      </w:r>
      <w:r w:rsidR="007E4AE0">
        <w:rPr>
          <w:lang w:val="nb-NO"/>
        </w:rPr>
        <w:t xml:space="preserve">uheldige </w:t>
      </w:r>
      <w:r>
        <w:rPr>
          <w:lang w:val="nb-NO"/>
        </w:rPr>
        <w:t>værforhold med mye nedbør</w:t>
      </w:r>
      <w:r w:rsidR="00A80F2E">
        <w:rPr>
          <w:lang w:val="nb-NO"/>
        </w:rPr>
        <w:t>. D</w:t>
      </w:r>
      <w:r w:rsidR="006211FA">
        <w:rPr>
          <w:lang w:val="nb-NO"/>
        </w:rPr>
        <w:t xml:space="preserve">imensjonering </w:t>
      </w:r>
      <w:r w:rsidR="00A80F2E">
        <w:rPr>
          <w:lang w:val="nb-NO"/>
        </w:rPr>
        <w:t xml:space="preserve">av silosaftlager </w:t>
      </w:r>
      <w:r w:rsidR="006211FA">
        <w:rPr>
          <w:lang w:val="nb-NO"/>
        </w:rPr>
        <w:t xml:space="preserve">må </w:t>
      </w:r>
      <w:r w:rsidR="00A80F2E">
        <w:rPr>
          <w:lang w:val="nb-NO"/>
        </w:rPr>
        <w:t xml:space="preserve">derfor </w:t>
      </w:r>
      <w:r w:rsidR="006211FA">
        <w:rPr>
          <w:lang w:val="nb-NO"/>
        </w:rPr>
        <w:t>skje</w:t>
      </w:r>
      <w:r>
        <w:rPr>
          <w:lang w:val="nb-NO"/>
        </w:rPr>
        <w:t xml:space="preserve"> i forhold til dette. </w:t>
      </w:r>
    </w:p>
    <w:p w:rsidR="00F6679F" w:rsidRDefault="00F6679F">
      <w:pPr>
        <w:rPr>
          <w:lang w:val="nb-NO"/>
        </w:rPr>
      </w:pPr>
      <w:r>
        <w:rPr>
          <w:lang w:val="nb-NO"/>
        </w:rPr>
        <w:t>Vi har vurdert at</w:t>
      </w:r>
      <w:r w:rsidR="00D958AF">
        <w:rPr>
          <w:lang w:val="nb-NO"/>
        </w:rPr>
        <w:t xml:space="preserve"> en kan forvente et</w:t>
      </w:r>
      <w:r>
        <w:rPr>
          <w:lang w:val="nb-NO"/>
        </w:rPr>
        <w:t xml:space="preserve"> avlingsnivå på inntil 450 kg ts/daa på en slått</w:t>
      </w:r>
      <w:r w:rsidR="00A80F2E">
        <w:rPr>
          <w:lang w:val="nb-NO"/>
        </w:rPr>
        <w:t xml:space="preserve"> på Jæren</w:t>
      </w:r>
      <w:r>
        <w:rPr>
          <w:lang w:val="nb-NO"/>
        </w:rPr>
        <w:t>.</w:t>
      </w:r>
      <w:r w:rsidR="00D958AF">
        <w:rPr>
          <w:lang w:val="nb-NO"/>
        </w:rPr>
        <w:t xml:space="preserve"> </w:t>
      </w:r>
      <w:r w:rsidR="00B93DB0">
        <w:rPr>
          <w:lang w:val="nb-NO"/>
        </w:rPr>
        <w:t>D</w:t>
      </w:r>
      <w:r w:rsidR="000A7736">
        <w:rPr>
          <w:lang w:val="nb-NO"/>
        </w:rPr>
        <w:t>ette</w:t>
      </w:r>
      <w:r w:rsidR="00B93DB0">
        <w:rPr>
          <w:lang w:val="nb-NO"/>
        </w:rPr>
        <w:t xml:space="preserve"> utgjør</w:t>
      </w:r>
      <w:r w:rsidR="000A7736">
        <w:rPr>
          <w:lang w:val="nb-NO"/>
        </w:rPr>
        <w:t xml:space="preserve"> 1500-2050 kg friskt gras </w:t>
      </w:r>
      <w:r w:rsidR="00D958AF">
        <w:rPr>
          <w:lang w:val="nb-NO"/>
        </w:rPr>
        <w:t>ved 22</w:t>
      </w:r>
      <w:r w:rsidR="000A7736">
        <w:rPr>
          <w:lang w:val="nb-NO"/>
        </w:rPr>
        <w:t xml:space="preserve"> </w:t>
      </w:r>
      <w:r w:rsidR="00D958AF">
        <w:rPr>
          <w:lang w:val="nb-NO"/>
        </w:rPr>
        <w:t>-</w:t>
      </w:r>
      <w:r w:rsidR="000A7736">
        <w:rPr>
          <w:lang w:val="nb-NO"/>
        </w:rPr>
        <w:t xml:space="preserve"> </w:t>
      </w:r>
      <w:r w:rsidR="00D958AF">
        <w:rPr>
          <w:lang w:val="nb-NO"/>
        </w:rPr>
        <w:t xml:space="preserve">30% ts. </w:t>
      </w:r>
      <w:r w:rsidR="007E4AE0">
        <w:rPr>
          <w:lang w:val="nb-NO"/>
        </w:rPr>
        <w:t>Hvis</w:t>
      </w:r>
      <w:r>
        <w:rPr>
          <w:lang w:val="nb-NO"/>
        </w:rPr>
        <w:t xml:space="preserve"> </w:t>
      </w:r>
      <w:r w:rsidR="00FB1659">
        <w:rPr>
          <w:lang w:val="nb-NO"/>
        </w:rPr>
        <w:t>graset holde</w:t>
      </w:r>
      <w:r w:rsidR="007E4AE0">
        <w:rPr>
          <w:lang w:val="nb-NO"/>
        </w:rPr>
        <w:t>r</w:t>
      </w:r>
      <w:r w:rsidR="00FB1659">
        <w:rPr>
          <w:lang w:val="nb-NO"/>
        </w:rPr>
        <w:t xml:space="preserve"> 22-25% ts</w:t>
      </w:r>
      <w:r w:rsidR="00B93DB0">
        <w:rPr>
          <w:lang w:val="nb-NO"/>
        </w:rPr>
        <w:t>,</w:t>
      </w:r>
      <w:r w:rsidR="00FB1659">
        <w:rPr>
          <w:lang w:val="nb-NO"/>
        </w:rPr>
        <w:t xml:space="preserve"> </w:t>
      </w:r>
      <w:r w:rsidR="007E4AE0">
        <w:rPr>
          <w:lang w:val="nb-NO"/>
        </w:rPr>
        <w:t>v</w:t>
      </w:r>
      <w:r w:rsidR="00FB1659">
        <w:rPr>
          <w:lang w:val="nb-NO"/>
        </w:rPr>
        <w:t xml:space="preserve">il </w:t>
      </w:r>
      <w:r w:rsidR="007E4AE0">
        <w:rPr>
          <w:lang w:val="nb-NO"/>
        </w:rPr>
        <w:t xml:space="preserve">det </w:t>
      </w:r>
      <w:r>
        <w:rPr>
          <w:lang w:val="nb-NO"/>
        </w:rPr>
        <w:t>g</w:t>
      </w:r>
      <w:r w:rsidR="00A80F2E">
        <w:rPr>
          <w:lang w:val="nb-NO"/>
        </w:rPr>
        <w:t>i</w:t>
      </w:r>
      <w:r>
        <w:rPr>
          <w:lang w:val="nb-NO"/>
        </w:rPr>
        <w:t xml:space="preserve"> </w:t>
      </w:r>
      <w:r w:rsidR="00FB1659">
        <w:rPr>
          <w:lang w:val="nb-NO"/>
        </w:rPr>
        <w:t>300-500 l</w:t>
      </w:r>
      <w:r w:rsidR="00A80F2E">
        <w:rPr>
          <w:lang w:val="nb-NO"/>
        </w:rPr>
        <w:t>iter</w:t>
      </w:r>
      <w:r w:rsidR="00B93DB0">
        <w:rPr>
          <w:lang w:val="nb-NO"/>
        </w:rPr>
        <w:t xml:space="preserve"> pressaft</w:t>
      </w:r>
      <w:r w:rsidR="00FB1659">
        <w:rPr>
          <w:lang w:val="nb-NO"/>
        </w:rPr>
        <w:t>/daa gjennom avrenningsperioden.</w:t>
      </w:r>
      <w:r w:rsidR="006211FA">
        <w:rPr>
          <w:lang w:val="nb-NO"/>
        </w:rPr>
        <w:t xml:space="preserve"> </w:t>
      </w:r>
      <w:r w:rsidR="00FB1659">
        <w:rPr>
          <w:lang w:val="nb-NO"/>
        </w:rPr>
        <w:t>De</w:t>
      </w:r>
      <w:r w:rsidR="00B93DB0">
        <w:rPr>
          <w:lang w:val="nb-NO"/>
        </w:rPr>
        <w:t xml:space="preserve">t er størst avrenning av pressaft </w:t>
      </w:r>
      <w:r w:rsidR="00FB1659">
        <w:rPr>
          <w:lang w:val="nb-NO"/>
        </w:rPr>
        <w:t xml:space="preserve">gjerne 8-9 timer etter ilegging. I retningslinjene tabell 2 har en angitt pressaftavrenning </w:t>
      </w:r>
      <w:r w:rsidR="006211FA">
        <w:rPr>
          <w:lang w:val="nb-NO"/>
        </w:rPr>
        <w:t>pr</w:t>
      </w:r>
      <w:r w:rsidR="00B93DB0">
        <w:rPr>
          <w:lang w:val="nb-NO"/>
        </w:rPr>
        <w:t>.</w:t>
      </w:r>
      <w:r w:rsidR="006211FA">
        <w:rPr>
          <w:lang w:val="nb-NO"/>
        </w:rPr>
        <w:t xml:space="preserve"> 12 timer til 1,7 m3 </w:t>
      </w:r>
      <w:r w:rsidR="00FB1659">
        <w:rPr>
          <w:lang w:val="nb-NO"/>
        </w:rPr>
        <w:t>pr</w:t>
      </w:r>
      <w:r w:rsidR="00B93DB0">
        <w:rPr>
          <w:lang w:val="nb-NO"/>
        </w:rPr>
        <w:t>.</w:t>
      </w:r>
      <w:r w:rsidR="00FB1659">
        <w:rPr>
          <w:lang w:val="nb-NO"/>
        </w:rPr>
        <w:t xml:space="preserve"> </w:t>
      </w:r>
      <w:r w:rsidR="006211FA">
        <w:rPr>
          <w:lang w:val="nb-NO"/>
        </w:rPr>
        <w:t xml:space="preserve">10 </w:t>
      </w:r>
      <w:r w:rsidR="00FB1659">
        <w:rPr>
          <w:lang w:val="nb-NO"/>
        </w:rPr>
        <w:t xml:space="preserve">tonn gras. </w:t>
      </w:r>
    </w:p>
    <w:p w:rsidR="006211FA" w:rsidRDefault="006211FA">
      <w:pPr>
        <w:rPr>
          <w:lang w:val="nb-NO"/>
        </w:rPr>
      </w:pPr>
      <w:r>
        <w:rPr>
          <w:lang w:val="nb-NO"/>
        </w:rPr>
        <w:lastRenderedPageBreak/>
        <w:t>Ved 22% ts (</w:t>
      </w:r>
      <w:r w:rsidR="007E4AE0">
        <w:rPr>
          <w:lang w:val="nb-NO"/>
        </w:rPr>
        <w:t>2 tonn</w:t>
      </w:r>
      <w:r w:rsidR="00B93DB0">
        <w:rPr>
          <w:lang w:val="nb-NO"/>
        </w:rPr>
        <w:t xml:space="preserve"> fersk gras</w:t>
      </w:r>
      <w:r w:rsidR="007E4AE0">
        <w:rPr>
          <w:lang w:val="nb-NO"/>
        </w:rPr>
        <w:t>/daa</w:t>
      </w:r>
      <w:r w:rsidR="00B93DB0">
        <w:rPr>
          <w:lang w:val="nb-NO"/>
        </w:rPr>
        <w:t>,</w:t>
      </w:r>
      <w:r w:rsidR="007E4AE0">
        <w:rPr>
          <w:lang w:val="nb-NO"/>
        </w:rPr>
        <w:t xml:space="preserve"> </w:t>
      </w:r>
      <w:r>
        <w:rPr>
          <w:lang w:val="nb-NO"/>
        </w:rPr>
        <w:t>tilsvarende direktehøstet), vil det gi et krav om en kapasitet på</w:t>
      </w:r>
      <w:r w:rsidR="00D958AF">
        <w:rPr>
          <w:lang w:val="nb-NO"/>
        </w:rPr>
        <w:t xml:space="preserve"> silosaftkummen på</w:t>
      </w:r>
      <w:r>
        <w:rPr>
          <w:lang w:val="nb-NO"/>
        </w:rPr>
        <w:t xml:space="preserve"> 0,34 m3/daa innhøstet pr</w:t>
      </w:r>
      <w:r w:rsidR="00B93DB0">
        <w:rPr>
          <w:lang w:val="nb-NO"/>
        </w:rPr>
        <w:t>.</w:t>
      </w:r>
      <w:r>
        <w:rPr>
          <w:lang w:val="nb-NO"/>
        </w:rPr>
        <w:t xml:space="preserve"> dag.</w:t>
      </w:r>
    </w:p>
    <w:p w:rsidR="00EA3939" w:rsidRDefault="006211FA">
      <w:pPr>
        <w:rPr>
          <w:lang w:val="nb-NO"/>
        </w:rPr>
      </w:pPr>
      <w:r>
        <w:rPr>
          <w:lang w:val="nb-NO"/>
        </w:rPr>
        <w:t xml:space="preserve">Ved 25% ts </w:t>
      </w:r>
      <w:r w:rsidR="00AD58B0">
        <w:rPr>
          <w:lang w:val="nb-NO"/>
        </w:rPr>
        <w:t>(</w:t>
      </w:r>
      <w:r w:rsidR="00953E71">
        <w:rPr>
          <w:lang w:val="nb-NO"/>
        </w:rPr>
        <w:t xml:space="preserve">1,8 tonn fersk gras, </w:t>
      </w:r>
      <w:r w:rsidR="00AD58B0">
        <w:rPr>
          <w:lang w:val="nb-NO"/>
        </w:rPr>
        <w:t xml:space="preserve">lett fortørket) </w:t>
      </w:r>
      <w:r w:rsidR="00BE7253">
        <w:rPr>
          <w:lang w:val="nb-NO"/>
        </w:rPr>
        <w:t>vil</w:t>
      </w:r>
      <w:r w:rsidR="00AD58B0">
        <w:rPr>
          <w:lang w:val="nb-NO"/>
        </w:rPr>
        <w:t xml:space="preserve"> kapasitetsbehovet bli </w:t>
      </w:r>
      <w:r w:rsidR="00EA3939">
        <w:rPr>
          <w:lang w:val="nb-NO"/>
        </w:rPr>
        <w:t>redusert til</w:t>
      </w:r>
      <w:r w:rsidR="00AD58B0">
        <w:rPr>
          <w:lang w:val="nb-NO"/>
        </w:rPr>
        <w:t xml:space="preserve"> 0,20 m3/daa</w:t>
      </w:r>
      <w:r w:rsidR="00EA3939">
        <w:rPr>
          <w:lang w:val="nb-NO"/>
        </w:rPr>
        <w:t>, dvs. 40% reduksjon</w:t>
      </w:r>
      <w:r w:rsidR="00AD58B0">
        <w:rPr>
          <w:lang w:val="nb-NO"/>
        </w:rPr>
        <w:t>.</w:t>
      </w:r>
      <w:r w:rsidR="00D958AF">
        <w:rPr>
          <w:lang w:val="nb-NO"/>
        </w:rPr>
        <w:t xml:space="preserve"> Eksempelvis vil 250 daa</w:t>
      </w:r>
      <w:r w:rsidR="00EA3939">
        <w:rPr>
          <w:lang w:val="nb-NO"/>
        </w:rPr>
        <w:t xml:space="preserve"> høstet areal</w:t>
      </w:r>
      <w:r w:rsidR="00A80F2E">
        <w:rPr>
          <w:lang w:val="nb-NO"/>
        </w:rPr>
        <w:t xml:space="preserve"> ved 25% ts</w:t>
      </w:r>
      <w:r w:rsidR="00D958AF">
        <w:rPr>
          <w:lang w:val="nb-NO"/>
        </w:rPr>
        <w:t xml:space="preserve"> kreve 50 m</w:t>
      </w:r>
      <w:r w:rsidR="004E759C">
        <w:rPr>
          <w:lang w:val="nb-NO"/>
        </w:rPr>
        <w:t>3</w:t>
      </w:r>
      <w:r w:rsidR="00D826FB">
        <w:rPr>
          <w:lang w:val="nb-NO"/>
        </w:rPr>
        <w:t xml:space="preserve"> </w:t>
      </w:r>
      <w:r w:rsidR="00A02E00">
        <w:rPr>
          <w:lang w:val="nb-NO"/>
        </w:rPr>
        <w:t>kum f</w:t>
      </w:r>
      <w:r w:rsidR="00D826FB">
        <w:rPr>
          <w:lang w:val="nb-NO"/>
        </w:rPr>
        <w:t xml:space="preserve">or å holde i 12 timer. </w:t>
      </w:r>
      <w:r w:rsidR="00F80F51">
        <w:rPr>
          <w:lang w:val="nb-NO"/>
        </w:rPr>
        <w:t xml:space="preserve">Hvis maksimalt avlingsnivå </w:t>
      </w:r>
      <w:r w:rsidR="00E16483">
        <w:rPr>
          <w:lang w:val="nb-NO"/>
        </w:rPr>
        <w:t>forventes å være</w:t>
      </w:r>
      <w:r w:rsidR="00F80F51">
        <w:rPr>
          <w:lang w:val="nb-NO"/>
        </w:rPr>
        <w:t xml:space="preserve"> ca 350 kg ts/daa pr slått, så vil kapasitetsbehovet være ca 0,15 m3/daa.  </w:t>
      </w:r>
      <w:r w:rsidR="00D826FB">
        <w:rPr>
          <w:lang w:val="nb-NO"/>
        </w:rPr>
        <w:t>Hvis</w:t>
      </w:r>
      <w:r w:rsidR="00AD58B0">
        <w:rPr>
          <w:lang w:val="nb-NO"/>
        </w:rPr>
        <w:t xml:space="preserve"> en har kontinuerlig pumpeutstyr tilkoblet</w:t>
      </w:r>
      <w:r w:rsidR="00DC778A">
        <w:rPr>
          <w:lang w:val="nb-NO"/>
        </w:rPr>
        <w:t>, så kan en redusere kapasiteten</w:t>
      </w:r>
      <w:r w:rsidR="00A80F2E">
        <w:rPr>
          <w:lang w:val="nb-NO"/>
        </w:rPr>
        <w:t>. M</w:t>
      </w:r>
      <w:r w:rsidR="00D826FB">
        <w:rPr>
          <w:lang w:val="nb-NO"/>
        </w:rPr>
        <w:t xml:space="preserve">en det er en fare for at pumpen </w:t>
      </w:r>
      <w:r w:rsidR="00EA3939">
        <w:rPr>
          <w:lang w:val="nb-NO"/>
        </w:rPr>
        <w:t xml:space="preserve">kan </w:t>
      </w:r>
      <w:r w:rsidR="00D826FB">
        <w:rPr>
          <w:lang w:val="nb-NO"/>
        </w:rPr>
        <w:t xml:space="preserve">stoppe. Derfor må det være noe kapasitet. </w:t>
      </w:r>
    </w:p>
    <w:p w:rsidR="00A02E00" w:rsidRDefault="00D826FB">
      <w:pPr>
        <w:rPr>
          <w:lang w:val="nb-NO"/>
        </w:rPr>
      </w:pPr>
      <w:r>
        <w:rPr>
          <w:lang w:val="nb-NO"/>
        </w:rPr>
        <w:t>Ved tilgang på kontinuerlig pump</w:t>
      </w:r>
      <w:r w:rsidR="00EA3939">
        <w:rPr>
          <w:lang w:val="nb-NO"/>
        </w:rPr>
        <w:t>ing</w:t>
      </w:r>
      <w:r>
        <w:rPr>
          <w:lang w:val="nb-NO"/>
        </w:rPr>
        <w:t xml:space="preserve"> krever kommunen 10 m3 lagerkapasitet. </w:t>
      </w:r>
    </w:p>
    <w:p w:rsidR="00BE7253" w:rsidRDefault="00D826FB">
      <w:pPr>
        <w:rPr>
          <w:lang w:val="nb-NO"/>
        </w:rPr>
      </w:pPr>
      <w:r>
        <w:rPr>
          <w:lang w:val="nb-NO"/>
        </w:rPr>
        <w:t xml:space="preserve">Dersom </w:t>
      </w:r>
      <w:r w:rsidR="00722CA2">
        <w:rPr>
          <w:lang w:val="nb-NO"/>
        </w:rPr>
        <w:t xml:space="preserve">anlegget ikke har </w:t>
      </w:r>
      <w:r>
        <w:rPr>
          <w:lang w:val="nb-NO"/>
        </w:rPr>
        <w:t xml:space="preserve">pumpe, må det være noe større </w:t>
      </w:r>
      <w:r w:rsidR="00722CA2">
        <w:rPr>
          <w:lang w:val="nb-NO"/>
        </w:rPr>
        <w:t>lager</w:t>
      </w:r>
      <w:r>
        <w:rPr>
          <w:lang w:val="nb-NO"/>
        </w:rPr>
        <w:t>kapasitet.</w:t>
      </w:r>
      <w:r w:rsidR="00BE7253">
        <w:rPr>
          <w:lang w:val="nb-NO"/>
        </w:rPr>
        <w:t xml:space="preserve"> Behovet øker dersom det ligger nær vassdrag eller drensrør. </w:t>
      </w:r>
      <w:r w:rsidR="004F5906">
        <w:rPr>
          <w:lang w:val="nb-NO"/>
        </w:rPr>
        <w:t>I begge tilfeller anbefales i tillegg alarm koblet til mobil, dersom kummen blir full.</w:t>
      </w:r>
    </w:p>
    <w:p w:rsidR="00D826FB" w:rsidRDefault="00D826FB">
      <w:pPr>
        <w:rPr>
          <w:lang w:val="nb-NO"/>
        </w:rPr>
      </w:pPr>
    </w:p>
    <w:p w:rsidR="0019346F" w:rsidRPr="00377DA7" w:rsidRDefault="00B7374C" w:rsidP="0019346F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Veiledning</w:t>
      </w:r>
      <w:bookmarkStart w:id="0" w:name="_GoBack"/>
      <w:bookmarkEnd w:id="0"/>
      <w:r w:rsidR="0019346F" w:rsidRPr="00377DA7">
        <w:rPr>
          <w:b/>
          <w:sz w:val="28"/>
          <w:szCs w:val="28"/>
          <w:lang w:val="nb-NO"/>
        </w:rPr>
        <w:t xml:space="preserve"> til tekniske tegninger ved bygging av gjødsellager</w:t>
      </w:r>
      <w:r w:rsidR="00BE03BC">
        <w:rPr>
          <w:b/>
          <w:sz w:val="28"/>
          <w:szCs w:val="28"/>
          <w:lang w:val="nb-NO"/>
        </w:rPr>
        <w:t xml:space="preserve"> og gjødselkum</w:t>
      </w:r>
    </w:p>
    <w:p w:rsidR="00BA4E41" w:rsidRPr="00377DA7" w:rsidRDefault="00BA4E41" w:rsidP="00BA4E41">
      <w:pPr>
        <w:pStyle w:val="Listeavsnitt"/>
        <w:numPr>
          <w:ilvl w:val="0"/>
          <w:numId w:val="4"/>
        </w:numPr>
        <w:rPr>
          <w:lang w:val="nb-NO"/>
        </w:rPr>
      </w:pPr>
      <w:r w:rsidRPr="00377DA7">
        <w:rPr>
          <w:lang w:val="nb-NO"/>
        </w:rPr>
        <w:t>Situasjonskart</w:t>
      </w:r>
      <w:r>
        <w:rPr>
          <w:lang w:val="nb-NO"/>
        </w:rPr>
        <w:t xml:space="preserve"> med gjødsellager</w:t>
      </w:r>
      <w:r w:rsidR="00BE03BC">
        <w:rPr>
          <w:lang w:val="nb-NO"/>
        </w:rPr>
        <w:t>/-kum</w:t>
      </w:r>
      <w:r>
        <w:rPr>
          <w:lang w:val="nb-NO"/>
        </w:rPr>
        <w:t xml:space="preserve"> mm</w:t>
      </w:r>
      <w:r w:rsidR="00722CA2">
        <w:rPr>
          <w:lang w:val="nb-NO"/>
        </w:rPr>
        <w:t>.</w:t>
      </w:r>
      <w:r>
        <w:rPr>
          <w:lang w:val="nb-NO"/>
        </w:rPr>
        <w:t xml:space="preserve"> inntegnet</w:t>
      </w:r>
    </w:p>
    <w:p w:rsidR="00BA4E41" w:rsidRPr="00377DA7" w:rsidRDefault="00BA4E41" w:rsidP="00BA4E41">
      <w:pPr>
        <w:pStyle w:val="Listeavsnitt"/>
        <w:numPr>
          <w:ilvl w:val="0"/>
          <w:numId w:val="4"/>
        </w:numPr>
        <w:rPr>
          <w:lang w:val="nb-NO"/>
        </w:rPr>
      </w:pPr>
      <w:r w:rsidRPr="00377DA7">
        <w:rPr>
          <w:lang w:val="nb-NO"/>
        </w:rPr>
        <w:t xml:space="preserve">Målsatt plantegning </w:t>
      </w:r>
      <w:r>
        <w:rPr>
          <w:lang w:val="nb-NO"/>
        </w:rPr>
        <w:t xml:space="preserve">målestokk </w:t>
      </w:r>
      <w:r w:rsidR="001A4BC3">
        <w:rPr>
          <w:lang w:val="nb-NO"/>
        </w:rPr>
        <w:t xml:space="preserve"> minimum </w:t>
      </w:r>
      <w:r w:rsidRPr="00377DA7">
        <w:rPr>
          <w:lang w:val="nb-NO"/>
        </w:rPr>
        <w:t>1:</w:t>
      </w:r>
      <w:r w:rsidR="001A4BC3">
        <w:rPr>
          <w:lang w:val="nb-NO"/>
        </w:rPr>
        <w:t>2</w:t>
      </w:r>
      <w:r w:rsidRPr="00377DA7">
        <w:rPr>
          <w:lang w:val="nb-NO"/>
        </w:rPr>
        <w:t xml:space="preserve">00 med plassering av drensrør, </w:t>
      </w:r>
      <w:r>
        <w:rPr>
          <w:lang w:val="nb-NO"/>
        </w:rPr>
        <w:t>gjødsellager</w:t>
      </w:r>
      <w:r w:rsidR="00BE03BC">
        <w:rPr>
          <w:lang w:val="nb-NO"/>
        </w:rPr>
        <w:t>/-kum</w:t>
      </w:r>
      <w:r w:rsidRPr="00377DA7">
        <w:rPr>
          <w:lang w:val="nb-NO"/>
        </w:rPr>
        <w:t xml:space="preserve"> og inspeksjonskumme</w:t>
      </w:r>
    </w:p>
    <w:p w:rsidR="00BA4E41" w:rsidRDefault="00A95D20" w:rsidP="00BA4E41">
      <w:pPr>
        <w:pStyle w:val="Listeavsnitt"/>
        <w:numPr>
          <w:ilvl w:val="0"/>
          <w:numId w:val="4"/>
        </w:numPr>
        <w:rPr>
          <w:lang w:val="nb-NO"/>
        </w:rPr>
      </w:pPr>
      <w:r w:rsidRPr="00377DA7">
        <w:rPr>
          <w:lang w:val="nb-NO"/>
        </w:rPr>
        <w:t xml:space="preserve">Målsatt </w:t>
      </w:r>
      <w:r w:rsidR="001A4BC3">
        <w:rPr>
          <w:lang w:val="nb-NO"/>
        </w:rPr>
        <w:t xml:space="preserve">fasade/snitt-tegning </w:t>
      </w:r>
      <w:r>
        <w:rPr>
          <w:lang w:val="nb-NO"/>
        </w:rPr>
        <w:t xml:space="preserve">målestokk </w:t>
      </w:r>
      <w:r w:rsidR="001A4BC3">
        <w:rPr>
          <w:lang w:val="nb-NO"/>
        </w:rPr>
        <w:t>minimum</w:t>
      </w:r>
      <w:r>
        <w:rPr>
          <w:lang w:val="nb-NO"/>
        </w:rPr>
        <w:t>1:</w:t>
      </w:r>
      <w:r w:rsidR="001A4BC3">
        <w:rPr>
          <w:lang w:val="nb-NO"/>
        </w:rPr>
        <w:t>2</w:t>
      </w:r>
      <w:r>
        <w:rPr>
          <w:lang w:val="nb-NO"/>
        </w:rPr>
        <w:t>00 som viser</w:t>
      </w:r>
      <w:r w:rsidRPr="00377DA7">
        <w:rPr>
          <w:lang w:val="nb-NO"/>
        </w:rPr>
        <w:t xml:space="preserve"> plassering i terreng</w:t>
      </w:r>
      <w:r>
        <w:rPr>
          <w:lang w:val="nb-NO"/>
        </w:rPr>
        <w:t>.</w:t>
      </w:r>
      <w:r w:rsidRPr="00377DA7">
        <w:rPr>
          <w:lang w:val="nb-NO"/>
        </w:rPr>
        <w:t xml:space="preserve"> </w:t>
      </w:r>
      <w:r w:rsidR="00BA4E41" w:rsidRPr="00377DA7">
        <w:rPr>
          <w:lang w:val="nb-NO"/>
        </w:rPr>
        <w:t xml:space="preserve">Inntegning av </w:t>
      </w:r>
      <w:r w:rsidR="00BA4E41">
        <w:rPr>
          <w:lang w:val="nb-NO"/>
        </w:rPr>
        <w:t>gjødsellager</w:t>
      </w:r>
      <w:r w:rsidR="000955DA">
        <w:rPr>
          <w:lang w:val="nb-NO"/>
        </w:rPr>
        <w:t>/-kum</w:t>
      </w:r>
      <w:r w:rsidR="00BA4E41">
        <w:rPr>
          <w:lang w:val="nb-NO"/>
        </w:rPr>
        <w:t xml:space="preserve">, </w:t>
      </w:r>
      <w:r w:rsidR="00BA4E41" w:rsidRPr="00377DA7">
        <w:rPr>
          <w:lang w:val="nb-NO"/>
        </w:rPr>
        <w:t>dren</w:t>
      </w:r>
      <w:r w:rsidR="00BA4E41">
        <w:rPr>
          <w:lang w:val="nb-NO"/>
        </w:rPr>
        <w:t>s</w:t>
      </w:r>
      <w:r w:rsidR="00BA4E41" w:rsidRPr="00377DA7">
        <w:rPr>
          <w:lang w:val="nb-NO"/>
        </w:rPr>
        <w:t xml:space="preserve"> og </w:t>
      </w:r>
      <w:r w:rsidR="000955DA">
        <w:rPr>
          <w:lang w:val="nb-NO"/>
        </w:rPr>
        <w:t>inspeksjons</w:t>
      </w:r>
      <w:r w:rsidR="00BA4E41" w:rsidRPr="00377DA7">
        <w:rPr>
          <w:lang w:val="nb-NO"/>
        </w:rPr>
        <w:t>kum.</w:t>
      </w:r>
    </w:p>
    <w:p w:rsidR="00BA4E41" w:rsidRDefault="00BA4E41" w:rsidP="00BA4E41">
      <w:pPr>
        <w:rPr>
          <w:lang w:val="nb-NO"/>
        </w:rPr>
      </w:pPr>
      <w:r>
        <w:rPr>
          <w:lang w:val="nb-NO"/>
        </w:rPr>
        <w:t xml:space="preserve">Inspeksjonskumme skal kunne stenges ved utløp fra kum. </w:t>
      </w:r>
    </w:p>
    <w:p w:rsidR="0019346F" w:rsidRDefault="0019346F">
      <w:pPr>
        <w:rPr>
          <w:lang w:val="nb-NO"/>
        </w:rPr>
      </w:pPr>
    </w:p>
    <w:p w:rsidR="0019346F" w:rsidRPr="004F5906" w:rsidRDefault="0019346F" w:rsidP="0019346F">
      <w:pPr>
        <w:rPr>
          <w:b/>
          <w:lang w:val="nb-NO"/>
        </w:rPr>
      </w:pPr>
      <w:r w:rsidRPr="004F5906">
        <w:rPr>
          <w:b/>
          <w:lang w:val="nb-NO"/>
        </w:rPr>
        <w:t>Bakgrunn</w:t>
      </w:r>
    </w:p>
    <w:p w:rsidR="003B15CA" w:rsidRDefault="0019346F">
      <w:pPr>
        <w:rPr>
          <w:lang w:val="nb-NO"/>
        </w:rPr>
      </w:pPr>
      <w:r>
        <w:rPr>
          <w:lang w:val="nb-NO"/>
        </w:rPr>
        <w:t>Gjødsel</w:t>
      </w:r>
      <w:r w:rsidR="000955DA">
        <w:rPr>
          <w:lang w:val="nb-NO"/>
        </w:rPr>
        <w:t>lager</w:t>
      </w:r>
      <w:r w:rsidR="00BA4E41">
        <w:rPr>
          <w:lang w:val="nb-NO"/>
        </w:rPr>
        <w:t>,</w:t>
      </w:r>
      <w:r>
        <w:rPr>
          <w:lang w:val="nb-NO"/>
        </w:rPr>
        <w:t xml:space="preserve"> både frittliggende</w:t>
      </w:r>
      <w:r w:rsidR="000955DA">
        <w:rPr>
          <w:lang w:val="nb-NO"/>
        </w:rPr>
        <w:t xml:space="preserve"> kum</w:t>
      </w:r>
      <w:r>
        <w:rPr>
          <w:lang w:val="nb-NO"/>
        </w:rPr>
        <w:t xml:space="preserve"> og </w:t>
      </w:r>
      <w:r w:rsidR="000955DA">
        <w:rPr>
          <w:lang w:val="nb-NO"/>
        </w:rPr>
        <w:t xml:space="preserve">lager </w:t>
      </w:r>
      <w:r>
        <w:rPr>
          <w:lang w:val="nb-NO"/>
        </w:rPr>
        <w:t>under bygninger</w:t>
      </w:r>
      <w:r w:rsidR="00BA4E41">
        <w:rPr>
          <w:lang w:val="nb-NO"/>
        </w:rPr>
        <w:t>,</w:t>
      </w:r>
      <w:r>
        <w:rPr>
          <w:lang w:val="nb-NO"/>
        </w:rPr>
        <w:t xml:space="preserve"> kan utgjøre en risiko</w:t>
      </w:r>
      <w:r w:rsidR="00D5523F">
        <w:rPr>
          <w:lang w:val="nb-NO"/>
        </w:rPr>
        <w:t xml:space="preserve"> for forurensing. </w:t>
      </w:r>
    </w:p>
    <w:p w:rsidR="00D5523F" w:rsidRDefault="00D5523F" w:rsidP="00D5523F">
      <w:pPr>
        <w:spacing w:after="0"/>
      </w:pPr>
      <w:r>
        <w:t>Lovgrunnlaget for gjødsellager og bygning</w:t>
      </w:r>
      <w:r w:rsidR="000955DA">
        <w:t>e</w:t>
      </w:r>
      <w:r>
        <w:t xml:space="preserve">r i landbruket </w:t>
      </w:r>
      <w:r w:rsidR="000955DA">
        <w:t>er</w:t>
      </w:r>
      <w:r>
        <w:t>:</w:t>
      </w:r>
    </w:p>
    <w:p w:rsidR="00D5523F" w:rsidRPr="00E90B6B" w:rsidRDefault="000955DA" w:rsidP="00D5523F">
      <w:pPr>
        <w:pStyle w:val="Listeavsnitt"/>
        <w:numPr>
          <w:ilvl w:val="0"/>
          <w:numId w:val="5"/>
        </w:numPr>
        <w:spacing w:after="0"/>
        <w:rPr>
          <w:lang w:val="nb-NO"/>
        </w:rPr>
      </w:pPr>
      <w:r w:rsidRPr="00E90B6B">
        <w:rPr>
          <w:lang w:val="nb-NO"/>
        </w:rPr>
        <w:t>F</w:t>
      </w:r>
      <w:r w:rsidR="00D5523F" w:rsidRPr="00E90B6B">
        <w:rPr>
          <w:lang w:val="nb-NO"/>
        </w:rPr>
        <w:t xml:space="preserve">orskrift av 2003 om gjødselvarer mv. </w:t>
      </w:r>
      <w:r w:rsidRPr="00E90B6B">
        <w:rPr>
          <w:lang w:val="nb-NO"/>
        </w:rPr>
        <w:t>a</w:t>
      </w:r>
      <w:r w:rsidR="00D5523F" w:rsidRPr="00E90B6B">
        <w:rPr>
          <w:lang w:val="nb-NO"/>
        </w:rPr>
        <w:t>v organisk opphav §§ 18 tom 21</w:t>
      </w:r>
      <w:r w:rsidR="00805DD9" w:rsidRPr="00E90B6B">
        <w:rPr>
          <w:lang w:val="nb-NO"/>
        </w:rPr>
        <w:t>,</w:t>
      </w:r>
      <w:r w:rsidRPr="00E90B6B">
        <w:rPr>
          <w:lang w:val="nb-NO"/>
        </w:rPr>
        <w:t xml:space="preserve"> bestemmelser om lagring og bruk for gjødsel og silosaft</w:t>
      </w:r>
    </w:p>
    <w:p w:rsidR="00D5523F" w:rsidRDefault="00D5523F" w:rsidP="00D5523F">
      <w:pPr>
        <w:pStyle w:val="Listeavsnitt"/>
        <w:numPr>
          <w:ilvl w:val="0"/>
          <w:numId w:val="5"/>
        </w:numPr>
        <w:spacing w:after="0"/>
      </w:pPr>
      <w:r>
        <w:t>lov om vern mot forureining og avfall, kap. 4 §§ 21-26.</w:t>
      </w:r>
      <w:r w:rsidR="000955DA" w:rsidRPr="000955DA">
        <w:t xml:space="preserve"> </w:t>
      </w:r>
      <w:r w:rsidR="000955DA">
        <w:t xml:space="preserve">ved oppføring av driftsbygning for husdyr </w:t>
      </w:r>
    </w:p>
    <w:p w:rsidR="00D5523F" w:rsidRDefault="00D5523F" w:rsidP="00BA4E41">
      <w:pPr>
        <w:spacing w:after="0"/>
      </w:pPr>
    </w:p>
    <w:p w:rsidR="00BA4E41" w:rsidRDefault="00BA4E41" w:rsidP="00BA4E41">
      <w:pPr>
        <w:spacing w:after="0"/>
      </w:pPr>
      <w:r>
        <w:t>Tiltakshavar har sjølv ansvaret for at lovar og forskrifter i tilknytning til tiltaket blir fulgt.</w:t>
      </w:r>
    </w:p>
    <w:p w:rsidR="00BA4E41" w:rsidRDefault="00BA4E41" w:rsidP="00BA4E41">
      <w:pPr>
        <w:spacing w:after="0"/>
      </w:pPr>
      <w:r>
        <w:t>Kommunen fører tilsyn med at forskrifter blir etterlevd.</w:t>
      </w:r>
    </w:p>
    <w:p w:rsidR="00BA4E41" w:rsidRDefault="00BA4E41" w:rsidP="00BA4E41">
      <w:pPr>
        <w:spacing w:after="0"/>
      </w:pPr>
    </w:p>
    <w:p w:rsidR="00BA4E41" w:rsidRDefault="00BA4E41" w:rsidP="00BA4E41">
      <w:pPr>
        <w:spacing w:after="0"/>
      </w:pPr>
      <w:r>
        <w:t>Det blir presisert at det skal leggjast drenering rundt anlegget som skal tilknyttast</w:t>
      </w:r>
    </w:p>
    <w:p w:rsidR="00BA4E41" w:rsidRDefault="00BA4E41" w:rsidP="00D5523F">
      <w:pPr>
        <w:spacing w:after="0"/>
      </w:pPr>
      <w:r>
        <w:t xml:space="preserve">inspeksjonskum. Det skal og vera mogleg å stenga utløpet av kummen. </w:t>
      </w:r>
    </w:p>
    <w:p w:rsidR="00BA4E41" w:rsidRDefault="00BA4E41" w:rsidP="00BA4E41">
      <w:pPr>
        <w:spacing w:after="0"/>
      </w:pPr>
    </w:p>
    <w:p w:rsidR="00BA4E41" w:rsidRDefault="00BA4E41" w:rsidP="00BA4E41">
      <w:pPr>
        <w:spacing w:after="0"/>
      </w:pPr>
      <w:r>
        <w:t>Kommunen ved landbruksavdelinga vil kontrollere utførte byggearbeid før bygg blir tatt i</w:t>
      </w:r>
    </w:p>
    <w:p w:rsidR="00BA4E41" w:rsidRDefault="00BA4E41" w:rsidP="00BA4E41">
      <w:pPr>
        <w:spacing w:after="0"/>
      </w:pPr>
      <w:r>
        <w:t>bruk, herunder at lagringskapasiteten er tilstrekkeleg.</w:t>
      </w:r>
    </w:p>
    <w:p w:rsidR="00BA4E41" w:rsidRDefault="00BA4E41" w:rsidP="00BA4E41">
      <w:pPr>
        <w:spacing w:after="0"/>
      </w:pPr>
    </w:p>
    <w:p w:rsidR="00BA4E41" w:rsidRDefault="00BA4E41" w:rsidP="00BA4E41">
      <w:pPr>
        <w:spacing w:after="0"/>
      </w:pPr>
    </w:p>
    <w:p w:rsidR="00BA4E41" w:rsidRPr="00566275" w:rsidRDefault="00BA4E41" w:rsidP="00BA4E41">
      <w:pPr>
        <w:spacing w:after="0"/>
        <w:rPr>
          <w:b/>
          <w:bCs/>
        </w:rPr>
      </w:pPr>
      <w:r w:rsidRPr="00566275">
        <w:rPr>
          <w:b/>
          <w:bCs/>
        </w:rPr>
        <w:t>SJEKKLISTE KRAV I SAMBAND MED BYGG FOR GJØDSELLAGER</w:t>
      </w:r>
    </w:p>
    <w:p w:rsidR="00BA4E41" w:rsidRDefault="00BA4E41" w:rsidP="00BA4E41">
      <w:pPr>
        <w:spacing w:after="0"/>
      </w:pPr>
      <w:r>
        <w:t>Heimel i Forskrift om gjødselvarer m.v. av organisert opphav datert 14.07.2003</w:t>
      </w:r>
      <w:r w:rsidR="00D5523F">
        <w:t xml:space="preserve"> §§18-21</w:t>
      </w:r>
    </w:p>
    <w:p w:rsidR="00BA4E41" w:rsidRDefault="00BA4E41" w:rsidP="00BA4E41">
      <w:pPr>
        <w:spacing w:after="0"/>
      </w:pPr>
    </w:p>
    <w:p w:rsidR="00D5523F" w:rsidRDefault="00BA4E41" w:rsidP="00BA4E41">
      <w:pPr>
        <w:pStyle w:val="Listeavsnitt"/>
        <w:numPr>
          <w:ilvl w:val="0"/>
          <w:numId w:val="6"/>
        </w:numPr>
        <w:spacing w:after="0"/>
      </w:pPr>
      <w:r>
        <w:lastRenderedPageBreak/>
        <w:t>Lagringskapasiteten skal vere minst 8 månadar.</w:t>
      </w:r>
      <w:r w:rsidR="00D5523F">
        <w:t xml:space="preserve"> </w:t>
      </w:r>
    </w:p>
    <w:p w:rsidR="00BA4E41" w:rsidRDefault="00D5523F" w:rsidP="00BA4E41">
      <w:pPr>
        <w:pStyle w:val="Listeavsnitt"/>
        <w:numPr>
          <w:ilvl w:val="0"/>
          <w:numId w:val="6"/>
        </w:numPr>
        <w:spacing w:after="0"/>
      </w:pPr>
      <w:r>
        <w:t>Lager for husdyrgjødsel skal ha tilstrekkeleg kapasitet slik at gjødsla kan lagrast fram til spreiing i den tillate perioden. Lageret må i tillegg ha kapasitet til å oppbevare eventuell gjødsel som måtte ligge igjen i lageret etter siste utkøyring.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Det skal leggast drenering rundt lageret, som blir ført til inspeksjonskum før vidare avløp. Inspeksjonskummen skal ha innvendig diameter på minst 65 cm, og det skal vere mogleg å stenga utløpet av kummen. Det kan nyttast felles inspeksjonskum med annan drenering.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Lager for husdyrgjødsel må ikkje plasserast på flomutsette områder eller så nær vassdrag, brønn eller anna vassforsyningssystem at det medfører fare for forureining.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Gjødselkum med vegg som når mindre enn 1,5 meter over terreng og gjødseldam</w:t>
      </w:r>
      <w:r w:rsidR="00D5523F">
        <w:t>,</w:t>
      </w:r>
      <w:r>
        <w:t xml:space="preserve"> skal ha gjerde slik at samla høgde frå terreng til topp gjerde er minst 1,5 meter. Kumvegg som når meir enn 1,5 meter over terreng skal ha klatreavvisar på toppen.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Gjødselkum og landkum skal utstyrast med innvendige stigetrinn.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Ved tett forbinding mellom fjøs og gjødselkjellar bør det vere lufteventilar i kjellarveggane som sikrar godt luftskifte.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Fabrikkmonterte bygningsdelar, element av betong, tre, stål, plast m.m. til gjødsellagar og andre konstruksjonar i bygningen, herunder gjødselporter, skal vere av godkjent type.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 xml:space="preserve">Ved nybygg, utviding og utbetring av lager for husdyrgjødsel skal kommunen godkjenne plan før arbeidet kan gjennomførast. Lageret kan ikkje bli tatt i bruk før det er kontrollert og godkjent av kommunen. </w:t>
      </w:r>
    </w:p>
    <w:p w:rsidR="00BA4E41" w:rsidRDefault="00BA4E41" w:rsidP="00BA4E41">
      <w:pPr>
        <w:pStyle w:val="Listeavsnitt"/>
        <w:numPr>
          <w:ilvl w:val="0"/>
          <w:numId w:val="6"/>
        </w:numPr>
        <w:spacing w:after="0"/>
      </w:pPr>
      <w:r>
        <w:t>I forskriften er det innført plikt til internkontroll (paragraf 5)</w:t>
      </w:r>
    </w:p>
    <w:p w:rsidR="00BA4E41" w:rsidRPr="00E90B6B" w:rsidRDefault="00BA4E41"/>
    <w:p w:rsidR="003B15CA" w:rsidRDefault="003B15CA">
      <w:pPr>
        <w:rPr>
          <w:lang w:val="nb-NO"/>
        </w:rPr>
      </w:pPr>
    </w:p>
    <w:p w:rsidR="00EE4FA5" w:rsidRPr="00EE4FA5" w:rsidRDefault="00EE4FA5">
      <w:pPr>
        <w:rPr>
          <w:lang w:val="nb-NO"/>
        </w:rPr>
      </w:pPr>
    </w:p>
    <w:sectPr w:rsidR="00EE4FA5" w:rsidRPr="00EE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83"/>
    <w:multiLevelType w:val="hybridMultilevel"/>
    <w:tmpl w:val="DF263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265F"/>
    <w:multiLevelType w:val="hybridMultilevel"/>
    <w:tmpl w:val="D9EE00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3F1D"/>
    <w:multiLevelType w:val="hybridMultilevel"/>
    <w:tmpl w:val="129AE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599"/>
    <w:multiLevelType w:val="hybridMultilevel"/>
    <w:tmpl w:val="D9EE0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2B8F"/>
    <w:multiLevelType w:val="hybridMultilevel"/>
    <w:tmpl w:val="6E449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6992"/>
    <w:multiLevelType w:val="hybridMultilevel"/>
    <w:tmpl w:val="D9EE0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A5"/>
    <w:rsid w:val="000955DA"/>
    <w:rsid w:val="000A7736"/>
    <w:rsid w:val="000B2AB0"/>
    <w:rsid w:val="0019346F"/>
    <w:rsid w:val="001A4BC3"/>
    <w:rsid w:val="002B6FE0"/>
    <w:rsid w:val="002E3E04"/>
    <w:rsid w:val="003752EB"/>
    <w:rsid w:val="00377DA7"/>
    <w:rsid w:val="003B15CA"/>
    <w:rsid w:val="003C3229"/>
    <w:rsid w:val="004E759C"/>
    <w:rsid w:val="004F4397"/>
    <w:rsid w:val="004F5906"/>
    <w:rsid w:val="00591C28"/>
    <w:rsid w:val="006211FA"/>
    <w:rsid w:val="00674593"/>
    <w:rsid w:val="006924ED"/>
    <w:rsid w:val="006A0742"/>
    <w:rsid w:val="0070120C"/>
    <w:rsid w:val="00722CA2"/>
    <w:rsid w:val="00764205"/>
    <w:rsid w:val="007E4AE0"/>
    <w:rsid w:val="007F27A4"/>
    <w:rsid w:val="00805DD9"/>
    <w:rsid w:val="0090590F"/>
    <w:rsid w:val="00953E71"/>
    <w:rsid w:val="009D6F37"/>
    <w:rsid w:val="00A02E00"/>
    <w:rsid w:val="00A80F2E"/>
    <w:rsid w:val="00A95D20"/>
    <w:rsid w:val="00AD58B0"/>
    <w:rsid w:val="00B7374C"/>
    <w:rsid w:val="00B93DB0"/>
    <w:rsid w:val="00BA4E41"/>
    <w:rsid w:val="00BE03BC"/>
    <w:rsid w:val="00BE7253"/>
    <w:rsid w:val="00CE3561"/>
    <w:rsid w:val="00D5523F"/>
    <w:rsid w:val="00D658E0"/>
    <w:rsid w:val="00D826FB"/>
    <w:rsid w:val="00D958AF"/>
    <w:rsid w:val="00DC778A"/>
    <w:rsid w:val="00E04960"/>
    <w:rsid w:val="00E16483"/>
    <w:rsid w:val="00E17286"/>
    <w:rsid w:val="00E90B6B"/>
    <w:rsid w:val="00EA3939"/>
    <w:rsid w:val="00EE4FA5"/>
    <w:rsid w:val="00F013BD"/>
    <w:rsid w:val="00F5694B"/>
    <w:rsid w:val="00F6679F"/>
    <w:rsid w:val="00F80F51"/>
    <w:rsid w:val="00F86312"/>
    <w:rsid w:val="00F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471"/>
  <w15:chartTrackingRefBased/>
  <w15:docId w15:val="{BB0A06F5-DCB4-4CA5-B749-3A2BFCBC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7DA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F59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590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9346F"/>
    <w:pPr>
      <w:spacing w:after="0" w:line="240" w:lineRule="auto"/>
    </w:pPr>
    <w:rPr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9346F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3E71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jeringen.no/globalassets/upload/kilde/ld/rus/1994/0032/ddd/pdfv/169177-ensilering_rundball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Hansen Nærland</dc:creator>
  <cp:keywords/>
  <dc:description/>
  <cp:lastModifiedBy>Karin Hansen Nærland</cp:lastModifiedBy>
  <cp:revision>2</cp:revision>
  <cp:lastPrinted>2023-02-02T13:49:00Z</cp:lastPrinted>
  <dcterms:created xsi:type="dcterms:W3CDTF">2023-03-22T07:52:00Z</dcterms:created>
  <dcterms:modified xsi:type="dcterms:W3CDTF">2023-03-22T07:52:00Z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b237eb-2f79-45de-aef5-7121ceead835_Enabled">
    <vt:lpwstr>true</vt:lpwstr>
  </property>
  <property fmtid="{D5CDD505-2E9C-101B-9397-08002B2CF9AE}" pid="3" name="MSIP_Label_21b237eb-2f79-45de-aef5-7121ceead835_SetDate">
    <vt:lpwstr>2023-01-30T09:55:09Z</vt:lpwstr>
  </property>
  <property fmtid="{D5CDD505-2E9C-101B-9397-08002B2CF9AE}" pid="4" name="MSIP_Label_21b237eb-2f79-45de-aef5-7121ceead835_Method">
    <vt:lpwstr>Standard</vt:lpwstr>
  </property>
  <property fmtid="{D5CDD505-2E9C-101B-9397-08002B2CF9AE}" pid="5" name="MSIP_Label_21b237eb-2f79-45de-aef5-7121ceead835_Name">
    <vt:lpwstr>defa4170-0d19-0005-0004-bc88714345d2</vt:lpwstr>
  </property>
  <property fmtid="{D5CDD505-2E9C-101B-9397-08002B2CF9AE}" pid="6" name="MSIP_Label_21b237eb-2f79-45de-aef5-7121ceead835_SiteId">
    <vt:lpwstr>e909c4c2-cf35-426b-99ae-116055cf3a92</vt:lpwstr>
  </property>
  <property fmtid="{D5CDD505-2E9C-101B-9397-08002B2CF9AE}" pid="7" name="MSIP_Label_21b237eb-2f79-45de-aef5-7121ceead835_ActionId">
    <vt:lpwstr>9fc06903-99fb-4791-816c-7d58a5dfdade</vt:lpwstr>
  </property>
  <property fmtid="{D5CDD505-2E9C-101B-9397-08002B2CF9AE}" pid="8" name="MSIP_Label_21b237eb-2f79-45de-aef5-7121ceead835_ContentBits">
    <vt:lpwstr>0</vt:lpwstr>
  </property>
</Properties>
</file>